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Default="00137DDF">
      <w:pPr>
        <w:spacing w:line="520" w:lineRule="exact"/>
        <w:jc w:val="center"/>
        <w:rPr>
          <w:rFonts w:eastAsia="方正仿宋_GBK"/>
          <w:szCs w:val="32"/>
        </w:rPr>
      </w:pPr>
    </w:p>
    <w:p w14:paraId="63411605" w14:textId="77777777" w:rsidR="00137DDF" w:rsidRDefault="00137DDF">
      <w:pPr>
        <w:spacing w:line="520" w:lineRule="exact"/>
        <w:jc w:val="center"/>
        <w:rPr>
          <w:rFonts w:eastAsia="新宋体"/>
          <w:b/>
          <w:sz w:val="36"/>
          <w:szCs w:val="36"/>
        </w:rPr>
      </w:pPr>
    </w:p>
    <w:p w14:paraId="52F69807" w14:textId="77777777" w:rsidR="00137DDF" w:rsidRDefault="00137DDF">
      <w:pPr>
        <w:spacing w:line="520" w:lineRule="exact"/>
        <w:jc w:val="center"/>
        <w:rPr>
          <w:rFonts w:eastAsia="新宋体"/>
          <w:b/>
          <w:sz w:val="36"/>
          <w:szCs w:val="36"/>
        </w:rPr>
      </w:pPr>
    </w:p>
    <w:p w14:paraId="5933390E" w14:textId="77777777" w:rsidR="00137DDF" w:rsidRDefault="00137DDF">
      <w:pPr>
        <w:spacing w:line="520" w:lineRule="exact"/>
        <w:jc w:val="center"/>
        <w:rPr>
          <w:rFonts w:eastAsia="新宋体"/>
          <w:b/>
          <w:sz w:val="36"/>
          <w:szCs w:val="36"/>
        </w:rPr>
      </w:pPr>
    </w:p>
    <w:p w14:paraId="1D20B93C" w14:textId="77777777" w:rsidR="00137DDF" w:rsidRDefault="00137DDF">
      <w:pPr>
        <w:spacing w:line="520" w:lineRule="exact"/>
        <w:jc w:val="center"/>
        <w:rPr>
          <w:rFonts w:eastAsia="新宋体"/>
          <w:b/>
          <w:sz w:val="36"/>
          <w:szCs w:val="36"/>
        </w:rPr>
      </w:pPr>
    </w:p>
    <w:p w14:paraId="0B6F02E6" w14:textId="77777777" w:rsidR="00137DDF" w:rsidRDefault="00137DDF">
      <w:pPr>
        <w:spacing w:line="520" w:lineRule="exact"/>
        <w:jc w:val="center"/>
        <w:rPr>
          <w:rFonts w:eastAsia="新宋体"/>
          <w:b/>
          <w:sz w:val="36"/>
          <w:szCs w:val="36"/>
        </w:rPr>
      </w:pPr>
    </w:p>
    <w:p w14:paraId="3CCEEBB3" w14:textId="77777777" w:rsidR="00137DDF" w:rsidRDefault="00137DDF">
      <w:pPr>
        <w:spacing w:line="520" w:lineRule="exact"/>
        <w:jc w:val="center"/>
        <w:rPr>
          <w:rFonts w:eastAsia="新宋体"/>
          <w:b/>
          <w:color w:val="0000FF"/>
          <w:sz w:val="36"/>
          <w:szCs w:val="36"/>
        </w:rPr>
      </w:pPr>
    </w:p>
    <w:p w14:paraId="69350A11" w14:textId="779EE13F" w:rsidR="00137DDF" w:rsidRDefault="00000000">
      <w:pPr>
        <w:spacing w:line="520" w:lineRule="exact"/>
        <w:jc w:val="center"/>
        <w:rPr>
          <w:rFonts w:eastAsia="仿宋"/>
          <w:color w:val="000000" w:themeColor="text1"/>
          <w:szCs w:val="32"/>
        </w:rPr>
      </w:pPr>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审（海陵）〔</w:t>
      </w:r>
      <w:r>
        <w:rPr>
          <w:rFonts w:eastAsia="仿宋"/>
          <w:color w:val="000000" w:themeColor="text1"/>
          <w:szCs w:val="32"/>
        </w:rPr>
        <w:t>20</w:t>
      </w:r>
      <w:r>
        <w:rPr>
          <w:rFonts w:eastAsia="仿宋" w:hint="eastAsia"/>
          <w:color w:val="000000" w:themeColor="text1"/>
          <w:szCs w:val="32"/>
        </w:rPr>
        <w:t>2</w:t>
      </w:r>
      <w:r w:rsidR="00055043">
        <w:rPr>
          <w:rFonts w:eastAsia="仿宋" w:hint="eastAsia"/>
          <w:color w:val="000000" w:themeColor="text1"/>
          <w:szCs w:val="32"/>
        </w:rPr>
        <w:t>4</w:t>
      </w:r>
      <w:r>
        <w:rPr>
          <w:rFonts w:eastAsia="仿宋"/>
          <w:color w:val="000000" w:themeColor="text1"/>
          <w:szCs w:val="32"/>
        </w:rPr>
        <w:t>〕</w:t>
      </w:r>
      <w:r w:rsidR="00EA6C22">
        <w:rPr>
          <w:rFonts w:eastAsia="仿宋" w:hint="eastAsia"/>
          <w:color w:val="000000" w:themeColor="text1"/>
          <w:szCs w:val="32"/>
        </w:rPr>
        <w:t>60</w:t>
      </w:r>
      <w:r>
        <w:rPr>
          <w:rFonts w:eastAsia="仿宋"/>
          <w:color w:val="000000" w:themeColor="text1"/>
          <w:szCs w:val="32"/>
        </w:rPr>
        <w:t>号</w:t>
      </w:r>
    </w:p>
    <w:p w14:paraId="32D0186D" w14:textId="77777777" w:rsidR="00137DDF" w:rsidRDefault="00137DDF">
      <w:pPr>
        <w:spacing w:line="520" w:lineRule="exact"/>
        <w:jc w:val="center"/>
        <w:rPr>
          <w:rFonts w:eastAsia="方正仿宋_GBK"/>
          <w:szCs w:val="32"/>
        </w:rPr>
      </w:pPr>
    </w:p>
    <w:p w14:paraId="7445D6CD" w14:textId="77777777" w:rsidR="00137DDF" w:rsidRDefault="00137DDF">
      <w:pPr>
        <w:spacing w:line="520" w:lineRule="exact"/>
        <w:jc w:val="center"/>
        <w:rPr>
          <w:rFonts w:eastAsia="方正仿宋_GBK"/>
          <w:szCs w:val="32"/>
        </w:rPr>
      </w:pPr>
    </w:p>
    <w:p w14:paraId="23BB7BBD" w14:textId="77777777" w:rsidR="00CC5F69" w:rsidRDefault="00000000">
      <w:pPr>
        <w:spacing w:line="560" w:lineRule="exact"/>
        <w:jc w:val="center"/>
        <w:rPr>
          <w:rFonts w:eastAsia="方正小标宋_GBK"/>
          <w:sz w:val="44"/>
          <w:szCs w:val="44"/>
        </w:rPr>
      </w:pPr>
      <w:r w:rsidRPr="00B032EC">
        <w:rPr>
          <w:rFonts w:eastAsia="方正小标宋_GBK"/>
          <w:sz w:val="44"/>
          <w:szCs w:val="44"/>
        </w:rPr>
        <w:t>关于对</w:t>
      </w:r>
      <w:r w:rsidR="009B7AE1">
        <w:rPr>
          <w:rFonts w:eastAsia="方正小标宋_GBK" w:hint="eastAsia"/>
          <w:sz w:val="44"/>
          <w:szCs w:val="44"/>
        </w:rPr>
        <w:t>泰州</w:t>
      </w:r>
      <w:r w:rsidR="00EA6C22">
        <w:rPr>
          <w:rFonts w:eastAsia="方正小标宋_GBK" w:hint="eastAsia"/>
          <w:sz w:val="44"/>
          <w:szCs w:val="44"/>
        </w:rPr>
        <w:t>隆基光伏科技</w:t>
      </w:r>
      <w:r w:rsidR="00E978F1">
        <w:rPr>
          <w:rFonts w:eastAsia="方正小标宋_GBK" w:hint="eastAsia"/>
          <w:sz w:val="44"/>
          <w:szCs w:val="44"/>
        </w:rPr>
        <w:t>有限公司</w:t>
      </w:r>
    </w:p>
    <w:p w14:paraId="5D7CB3C6" w14:textId="065C732F" w:rsidR="00137DDF" w:rsidRPr="00B032EC" w:rsidRDefault="00EA6C22">
      <w:pPr>
        <w:spacing w:line="560" w:lineRule="exact"/>
        <w:jc w:val="center"/>
        <w:rPr>
          <w:rFonts w:eastAsia="方正小标宋_GBK"/>
          <w:sz w:val="44"/>
          <w:szCs w:val="44"/>
        </w:rPr>
      </w:pPr>
      <w:r>
        <w:rPr>
          <w:rFonts w:eastAsia="方正小标宋_GBK" w:hint="eastAsia"/>
          <w:sz w:val="44"/>
          <w:szCs w:val="44"/>
        </w:rPr>
        <w:t>新型高效单晶组件产品升级和智能化改造</w:t>
      </w:r>
      <w:r w:rsidR="007D76BB" w:rsidRPr="00F27CD4">
        <w:rPr>
          <w:rFonts w:eastAsia="方正小标宋_GBK" w:hint="eastAsia"/>
          <w:sz w:val="44"/>
          <w:szCs w:val="44"/>
        </w:rPr>
        <w:t>项目</w:t>
      </w:r>
      <w:r w:rsidR="007D76BB" w:rsidRPr="00B032EC">
        <w:rPr>
          <w:rFonts w:eastAsia="方正小标宋_GBK"/>
          <w:sz w:val="44"/>
          <w:szCs w:val="44"/>
        </w:rPr>
        <w:t>环境影响报告表的批复</w:t>
      </w:r>
    </w:p>
    <w:p w14:paraId="14098D5F" w14:textId="77777777" w:rsidR="00137DDF" w:rsidRDefault="00137DDF">
      <w:pPr>
        <w:snapToGrid w:val="0"/>
        <w:spacing w:line="480" w:lineRule="exact"/>
        <w:ind w:firstLineChars="200" w:firstLine="640"/>
        <w:rPr>
          <w:rFonts w:eastAsia="仿宋"/>
          <w:szCs w:val="32"/>
        </w:rPr>
      </w:pPr>
    </w:p>
    <w:p w14:paraId="5D8E4DE9" w14:textId="5D396D05" w:rsidR="00422CA8" w:rsidRDefault="00422CA8" w:rsidP="00422CA8">
      <w:pPr>
        <w:snapToGrid w:val="0"/>
        <w:spacing w:line="500" w:lineRule="exact"/>
        <w:rPr>
          <w:rFonts w:eastAsia="仿宋"/>
          <w:szCs w:val="32"/>
        </w:rPr>
      </w:pPr>
      <w:r w:rsidRPr="00422CA8">
        <w:rPr>
          <w:rFonts w:eastAsia="仿宋" w:hint="eastAsia"/>
          <w:szCs w:val="32"/>
        </w:rPr>
        <w:t>泰州隆基光伏科技有限公司</w:t>
      </w:r>
      <w:r>
        <w:rPr>
          <w:rFonts w:eastAsia="仿宋" w:hint="eastAsia"/>
          <w:szCs w:val="32"/>
        </w:rPr>
        <w:t>：</w:t>
      </w:r>
    </w:p>
    <w:p w14:paraId="374FC80D" w14:textId="56DFE7AA" w:rsidR="00422CA8" w:rsidRDefault="00422CA8" w:rsidP="00422CA8">
      <w:pPr>
        <w:spacing w:line="500" w:lineRule="exact"/>
        <w:ind w:firstLineChars="200" w:firstLine="640"/>
        <w:rPr>
          <w:rFonts w:eastAsia="仿宋"/>
          <w:szCs w:val="32"/>
        </w:rPr>
      </w:pPr>
      <w:r>
        <w:rPr>
          <w:rFonts w:eastAsia="仿宋" w:hint="eastAsia"/>
          <w:szCs w:val="32"/>
        </w:rPr>
        <w:t>你公司报送的《</w:t>
      </w:r>
      <w:r w:rsidRPr="00422CA8">
        <w:rPr>
          <w:rFonts w:eastAsia="仿宋" w:hint="eastAsia"/>
          <w:szCs w:val="32"/>
        </w:rPr>
        <w:t>新型高效单晶组件产品升级和智能化改造</w:t>
      </w:r>
      <w:r>
        <w:rPr>
          <w:rFonts w:eastAsia="仿宋" w:hint="eastAsia"/>
          <w:szCs w:val="32"/>
        </w:rPr>
        <w:t>项目环境影响报告表》（以下简称《报告表》）收悉，经研究，审批意见如下：</w:t>
      </w:r>
    </w:p>
    <w:p w14:paraId="0ABA5D7D"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2AA131D1" w14:textId="73CA49A6" w:rsidR="00422CA8" w:rsidRDefault="00422CA8" w:rsidP="00422CA8">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二、根据《报告表》评价结论，在符合《泰州市“十四五”生态环境保护规划》及海陵工业园区规划，落实污染防治措施和生态保护措施的前提下，仅从环境保护角度考虑，同意该项目在</w:t>
      </w:r>
      <w:r w:rsidRPr="00422CA8">
        <w:rPr>
          <w:rFonts w:eastAsia="仿宋" w:hint="eastAsia"/>
          <w:szCs w:val="32"/>
        </w:rPr>
        <w:t>泰州市海陵区海陵工业园区泰康路</w:t>
      </w:r>
      <w:r w:rsidRPr="00422CA8">
        <w:rPr>
          <w:rFonts w:eastAsia="仿宋"/>
          <w:szCs w:val="32"/>
        </w:rPr>
        <w:t>8</w:t>
      </w:r>
      <w:r w:rsidRPr="00422CA8">
        <w:rPr>
          <w:rFonts w:eastAsia="仿宋" w:hint="eastAsia"/>
          <w:szCs w:val="32"/>
        </w:rPr>
        <w:t>号拟定地点</w:t>
      </w:r>
      <w:r w:rsidRPr="00422CA8">
        <w:rPr>
          <w:rFonts w:eastAsia="仿宋"/>
          <w:szCs w:val="32"/>
        </w:rPr>
        <w:t>建设。</w:t>
      </w:r>
      <w:r w:rsidRPr="00422CA8">
        <w:rPr>
          <w:rFonts w:eastAsia="仿宋" w:hint="eastAsia"/>
          <w:szCs w:val="32"/>
        </w:rPr>
        <w:t>本项目</w:t>
      </w:r>
      <w:r>
        <w:rPr>
          <w:rFonts w:eastAsia="仿宋" w:hint="eastAsia"/>
          <w:szCs w:val="32"/>
        </w:rPr>
        <w:t>主要对现有</w:t>
      </w:r>
      <w:r>
        <w:rPr>
          <w:rFonts w:eastAsia="仿宋" w:hint="eastAsia"/>
          <w:szCs w:val="32"/>
        </w:rPr>
        <w:t>16</w:t>
      </w:r>
      <w:r>
        <w:rPr>
          <w:rFonts w:eastAsia="仿宋" w:hint="eastAsia"/>
          <w:szCs w:val="32"/>
        </w:rPr>
        <w:t>条组件生产线进行技术改造和智能化提升，</w:t>
      </w:r>
      <w:r w:rsidRPr="00422CA8">
        <w:rPr>
          <w:rFonts w:eastAsia="仿宋" w:hint="eastAsia"/>
          <w:szCs w:val="32"/>
        </w:rPr>
        <w:t>建成后</w:t>
      </w:r>
      <w:r>
        <w:rPr>
          <w:rFonts w:eastAsia="仿宋" w:hint="eastAsia"/>
          <w:szCs w:val="32"/>
        </w:rPr>
        <w:lastRenderedPageBreak/>
        <w:t>全厂产品产能均不发生变化</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0500FB9E"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1C183F7" w14:textId="694D637C" w:rsidR="00422CA8" w:rsidRDefault="00422CA8" w:rsidP="00422CA8">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Pr>
          <w:rFonts w:eastAsia="仿宋" w:hint="eastAsia"/>
          <w:szCs w:val="32"/>
        </w:rPr>
        <w:t>不新增废水排放</w:t>
      </w:r>
      <w:r>
        <w:rPr>
          <w:rFonts w:eastAsia="仿宋" w:hint="eastAsia"/>
          <w:szCs w:val="32"/>
        </w:rPr>
        <w:t>。</w:t>
      </w:r>
    </w:p>
    <w:p w14:paraId="47F04A9C" w14:textId="2B19C41D" w:rsidR="00422CA8" w:rsidRPr="005D472B" w:rsidRDefault="00422CA8" w:rsidP="00422CA8">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w:t>
      </w:r>
      <w:r w:rsidRPr="00422CA8">
        <w:rPr>
          <w:rFonts w:eastAsia="仿宋" w:hint="eastAsia"/>
          <w:szCs w:val="32"/>
        </w:rPr>
        <w:t>项目非甲烷总烃、二甲苯、颗粒物有组织排放执行《大气污染物综合排放标准》</w:t>
      </w:r>
      <w:r w:rsidRPr="00422CA8">
        <w:rPr>
          <w:rFonts w:eastAsia="仿宋"/>
          <w:szCs w:val="32"/>
        </w:rPr>
        <w:t>（</w:t>
      </w:r>
      <w:r w:rsidRPr="00422CA8">
        <w:rPr>
          <w:rFonts w:eastAsia="仿宋"/>
          <w:szCs w:val="32"/>
        </w:rPr>
        <w:t>DB32/4041-2021</w:t>
      </w:r>
      <w:r w:rsidRPr="00422CA8">
        <w:rPr>
          <w:rFonts w:eastAsia="仿宋"/>
          <w:szCs w:val="32"/>
        </w:rPr>
        <w:t>）中表</w:t>
      </w:r>
      <w:r w:rsidRPr="00422CA8">
        <w:rPr>
          <w:rFonts w:eastAsia="仿宋"/>
          <w:szCs w:val="32"/>
        </w:rPr>
        <w:t>1</w:t>
      </w:r>
      <w:r w:rsidRPr="00422CA8">
        <w:rPr>
          <w:rFonts w:eastAsia="仿宋" w:hint="eastAsia"/>
          <w:szCs w:val="32"/>
        </w:rPr>
        <w:t>标准，无组织排放执行《大气污染物综合排放标准》</w:t>
      </w:r>
      <w:r w:rsidRPr="00422CA8">
        <w:rPr>
          <w:rFonts w:eastAsia="仿宋"/>
          <w:szCs w:val="32"/>
        </w:rPr>
        <w:t>（</w:t>
      </w:r>
      <w:r w:rsidRPr="00422CA8">
        <w:rPr>
          <w:rFonts w:eastAsia="仿宋"/>
          <w:szCs w:val="32"/>
        </w:rPr>
        <w:t>DB32/4041-2021</w:t>
      </w:r>
      <w:r w:rsidRPr="00422CA8">
        <w:rPr>
          <w:rFonts w:eastAsia="仿宋"/>
          <w:szCs w:val="32"/>
        </w:rPr>
        <w:t>）表</w:t>
      </w:r>
      <w:r w:rsidRPr="00422CA8">
        <w:rPr>
          <w:rFonts w:eastAsia="仿宋"/>
          <w:szCs w:val="32"/>
        </w:rPr>
        <w:t>3</w:t>
      </w:r>
      <w:r w:rsidRPr="00422CA8">
        <w:rPr>
          <w:rFonts w:eastAsia="仿宋"/>
          <w:szCs w:val="32"/>
        </w:rPr>
        <w:t>标</w:t>
      </w:r>
      <w:r w:rsidRPr="00422CA8">
        <w:rPr>
          <w:rFonts w:eastAsia="仿宋" w:hint="eastAsia"/>
          <w:szCs w:val="32"/>
        </w:rPr>
        <w:t>准，</w:t>
      </w:r>
      <w:r w:rsidRPr="00422CA8">
        <w:rPr>
          <w:rFonts w:eastAsia="仿宋"/>
          <w:szCs w:val="32"/>
        </w:rPr>
        <w:t>厂</w:t>
      </w:r>
      <w:r w:rsidRPr="00422CA8">
        <w:rPr>
          <w:rFonts w:eastAsia="仿宋" w:hint="eastAsia"/>
          <w:szCs w:val="32"/>
        </w:rPr>
        <w:t>区</w:t>
      </w:r>
      <w:r w:rsidRPr="00422CA8">
        <w:rPr>
          <w:rFonts w:eastAsia="仿宋"/>
          <w:szCs w:val="32"/>
        </w:rPr>
        <w:t>内非甲烷总烃无组织排放监控点浓度执行《大气污染物综合排放标准》（</w:t>
      </w:r>
      <w:r w:rsidRPr="00422CA8">
        <w:rPr>
          <w:rFonts w:eastAsia="仿宋"/>
          <w:szCs w:val="32"/>
        </w:rPr>
        <w:t>DB32/4041-2021</w:t>
      </w:r>
      <w:r w:rsidRPr="00422CA8">
        <w:rPr>
          <w:rFonts w:eastAsia="仿宋"/>
          <w:szCs w:val="32"/>
        </w:rPr>
        <w:t>）中表</w:t>
      </w:r>
      <w:r w:rsidRPr="00422CA8">
        <w:rPr>
          <w:rFonts w:eastAsia="仿宋"/>
          <w:szCs w:val="32"/>
        </w:rPr>
        <w:t>2</w:t>
      </w:r>
      <w:r w:rsidRPr="00422CA8">
        <w:rPr>
          <w:rFonts w:eastAsia="仿宋"/>
          <w:szCs w:val="32"/>
        </w:rPr>
        <w:t>标准</w:t>
      </w:r>
      <w:r w:rsidRPr="00422CA8">
        <w:rPr>
          <w:rFonts w:eastAsia="仿宋" w:hint="eastAsia"/>
          <w:szCs w:val="32"/>
        </w:rPr>
        <w:t>，</w:t>
      </w:r>
      <w:r w:rsidRPr="00422CA8">
        <w:rPr>
          <w:rFonts w:eastAsia="仿宋"/>
          <w:szCs w:val="32"/>
        </w:rPr>
        <w:t>天然气燃烧废气</w:t>
      </w:r>
      <w:r w:rsidRPr="00422CA8">
        <w:rPr>
          <w:rFonts w:eastAsia="仿宋"/>
          <w:szCs w:val="32"/>
        </w:rPr>
        <w:t>SO</w:t>
      </w:r>
      <w:r w:rsidRPr="00422CA8">
        <w:rPr>
          <w:rFonts w:eastAsia="仿宋"/>
          <w:szCs w:val="32"/>
          <w:vertAlign w:val="subscript"/>
        </w:rPr>
        <w:t>2</w:t>
      </w:r>
      <w:r w:rsidRPr="00422CA8">
        <w:rPr>
          <w:rFonts w:eastAsia="仿宋"/>
          <w:szCs w:val="32"/>
        </w:rPr>
        <w:t>、</w:t>
      </w:r>
      <w:r w:rsidRPr="00422CA8">
        <w:rPr>
          <w:rFonts w:eastAsia="仿宋"/>
          <w:szCs w:val="32"/>
        </w:rPr>
        <w:t>NO</w:t>
      </w:r>
      <w:r w:rsidRPr="00422CA8">
        <w:rPr>
          <w:rFonts w:eastAsia="仿宋"/>
          <w:szCs w:val="32"/>
          <w:vertAlign w:val="subscript"/>
        </w:rPr>
        <w:t>x</w:t>
      </w:r>
      <w:r w:rsidRPr="00422CA8">
        <w:rPr>
          <w:rFonts w:eastAsia="仿宋"/>
          <w:szCs w:val="32"/>
        </w:rPr>
        <w:t>、颗粒物执行《锅炉大气污染物排放标准》（</w:t>
      </w:r>
      <w:r w:rsidRPr="00422CA8">
        <w:rPr>
          <w:rFonts w:eastAsia="仿宋"/>
          <w:szCs w:val="32"/>
        </w:rPr>
        <w:t>DB32/4385-2022</w:t>
      </w:r>
      <w:r w:rsidRPr="00422CA8">
        <w:rPr>
          <w:rFonts w:eastAsia="仿宋"/>
          <w:szCs w:val="32"/>
        </w:rPr>
        <w:t>）中表</w:t>
      </w:r>
      <w:r w:rsidRPr="00422CA8">
        <w:rPr>
          <w:rFonts w:eastAsia="仿宋"/>
          <w:szCs w:val="32"/>
        </w:rPr>
        <w:t>1</w:t>
      </w:r>
      <w:r w:rsidRPr="00422CA8">
        <w:rPr>
          <w:rFonts w:eastAsia="仿宋"/>
          <w:szCs w:val="32"/>
        </w:rPr>
        <w:t>锅炉大气污染物排放浓度限值</w:t>
      </w:r>
      <w:r w:rsidRPr="005D472B">
        <w:rPr>
          <w:rFonts w:eastAsia="仿宋"/>
          <w:szCs w:val="32"/>
        </w:rPr>
        <w:t>。</w:t>
      </w:r>
    </w:p>
    <w:p w14:paraId="686B1F22"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70963ABC"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）要求。危废转移须按规定办理相关审批手续，经批准同意</w:t>
      </w:r>
      <w:r>
        <w:rPr>
          <w:rFonts w:eastAsia="仿宋" w:hint="eastAsia"/>
          <w:szCs w:val="32"/>
        </w:rPr>
        <w:lastRenderedPageBreak/>
        <w:t>后方可实施转移。危废贮存设施应严格按照《危险废物贮存污染控制标准》（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4E5820E7" w14:textId="41E11BFF" w:rsidR="00422CA8" w:rsidRDefault="00422CA8" w:rsidP="00422CA8">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eastAsia="仿宋" w:hint="eastAsia"/>
          <w:szCs w:val="32"/>
        </w:rPr>
        <w:t>不新增排放口</w:t>
      </w:r>
      <w:r w:rsidRPr="000A205B">
        <w:rPr>
          <w:rFonts w:eastAsia="仿宋"/>
          <w:szCs w:val="32"/>
        </w:rPr>
        <w:t>。</w:t>
      </w:r>
    </w:p>
    <w:p w14:paraId="25F31942"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7A1CBC8F"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3B7AB402"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6D588684"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82D7554"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2FB0FA1" w14:textId="77777777" w:rsidR="00422CA8" w:rsidRDefault="00422CA8" w:rsidP="00422CA8">
      <w:pPr>
        <w:snapToGrid w:val="0"/>
        <w:spacing w:line="50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74934D8E"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2133806" w14:textId="77777777" w:rsidR="00422CA8" w:rsidRDefault="00422CA8" w:rsidP="00422CA8">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24BAA0B0" w14:textId="77777777" w:rsidR="00DE1951" w:rsidRPr="00422CA8" w:rsidRDefault="00DE1951" w:rsidP="00DE1951">
      <w:pPr>
        <w:widowControl/>
        <w:spacing w:line="560" w:lineRule="exact"/>
        <w:ind w:firstLineChars="200" w:firstLine="640"/>
        <w:rPr>
          <w:rFonts w:eastAsia="仿宋"/>
          <w:szCs w:val="32"/>
        </w:rPr>
      </w:pPr>
    </w:p>
    <w:p w14:paraId="51D551F2" w14:textId="48FDFF2C" w:rsidR="00DE1951" w:rsidRPr="00DE1951" w:rsidRDefault="00DE1951" w:rsidP="00DE1951">
      <w:pPr>
        <w:widowControl/>
        <w:spacing w:line="560" w:lineRule="exact"/>
        <w:ind w:firstLineChars="200" w:firstLine="640"/>
      </w:pPr>
    </w:p>
    <w:p w14:paraId="7A4D9430" w14:textId="77777777" w:rsidR="00DE1951" w:rsidRDefault="00DE1951" w:rsidP="00DE1951">
      <w:pPr>
        <w:snapToGrid w:val="0"/>
        <w:spacing w:line="490" w:lineRule="exact"/>
        <w:ind w:right="640" w:firstLineChars="200" w:firstLine="640"/>
        <w:jc w:val="right"/>
        <w:rPr>
          <w:rFonts w:eastAsia="仿宋"/>
          <w:color w:val="000000" w:themeColor="text1"/>
          <w:szCs w:val="32"/>
        </w:rPr>
      </w:pPr>
      <w:r>
        <w:rPr>
          <w:rFonts w:eastAsia="仿宋" w:hint="eastAsia"/>
          <w:color w:val="000000" w:themeColor="text1"/>
          <w:szCs w:val="32"/>
        </w:rPr>
        <w:t>泰州市生态环境局</w:t>
      </w:r>
    </w:p>
    <w:p w14:paraId="0D3AFB43" w14:textId="362C0182" w:rsidR="00DE1951" w:rsidRDefault="00DE1951" w:rsidP="00DE1951">
      <w:pPr>
        <w:tabs>
          <w:tab w:val="left" w:pos="8160"/>
          <w:tab w:val="left" w:pos="8320"/>
        </w:tabs>
        <w:spacing w:line="490" w:lineRule="exact"/>
        <w:ind w:rightChars="200" w:right="640"/>
        <w:jc w:val="right"/>
        <w:rPr>
          <w:rFonts w:eastAsia="仿宋"/>
          <w:color w:val="000000" w:themeColor="text1"/>
          <w:szCs w:val="32"/>
        </w:rPr>
      </w:pPr>
      <w:r>
        <w:rPr>
          <w:rFonts w:eastAsia="仿宋"/>
          <w:color w:val="000000" w:themeColor="text1"/>
          <w:szCs w:val="32"/>
        </w:rPr>
        <w:t>20</w:t>
      </w:r>
      <w:r>
        <w:rPr>
          <w:rFonts w:eastAsia="仿宋" w:hint="eastAsia"/>
          <w:color w:val="000000" w:themeColor="text1"/>
          <w:szCs w:val="32"/>
        </w:rPr>
        <w:t>2</w:t>
      </w:r>
      <w:r w:rsidR="009B7AE1">
        <w:rPr>
          <w:rFonts w:eastAsia="仿宋" w:hint="eastAsia"/>
          <w:color w:val="000000" w:themeColor="text1"/>
          <w:szCs w:val="32"/>
        </w:rPr>
        <w:t>4</w:t>
      </w:r>
      <w:r>
        <w:rPr>
          <w:rFonts w:eastAsia="仿宋" w:hint="eastAsia"/>
          <w:color w:val="000000" w:themeColor="text1"/>
          <w:szCs w:val="32"/>
        </w:rPr>
        <w:t>年</w:t>
      </w:r>
      <w:r w:rsidR="009B7AE1">
        <w:rPr>
          <w:rFonts w:eastAsia="仿宋" w:hint="eastAsia"/>
          <w:color w:val="000000" w:themeColor="text1"/>
          <w:szCs w:val="32"/>
        </w:rPr>
        <w:t>8</w:t>
      </w:r>
      <w:r>
        <w:rPr>
          <w:rFonts w:eastAsia="仿宋" w:hint="eastAsia"/>
          <w:color w:val="000000" w:themeColor="text1"/>
          <w:szCs w:val="32"/>
        </w:rPr>
        <w:t>月</w:t>
      </w:r>
      <w:r w:rsidR="00CC5F69">
        <w:rPr>
          <w:rFonts w:eastAsia="仿宋" w:hint="eastAsia"/>
          <w:color w:val="000000" w:themeColor="text1"/>
          <w:szCs w:val="32"/>
        </w:rPr>
        <w:t>26</w:t>
      </w:r>
      <w:r>
        <w:rPr>
          <w:rFonts w:eastAsia="仿宋" w:hint="eastAsia"/>
          <w:color w:val="000000" w:themeColor="text1"/>
          <w:szCs w:val="32"/>
        </w:rPr>
        <w:t>日</w:t>
      </w:r>
    </w:p>
    <w:p w14:paraId="04524F59" w14:textId="2AC5FCB4" w:rsidR="00137DDF" w:rsidRPr="00DE1951" w:rsidRDefault="00137DDF" w:rsidP="00DE1951">
      <w:pPr>
        <w:widowControl/>
        <w:spacing w:line="560" w:lineRule="exact"/>
        <w:ind w:firstLineChars="200" w:firstLine="640"/>
        <w:rPr>
          <w:rFonts w:eastAsia="仿宋"/>
          <w:szCs w:val="32"/>
        </w:rPr>
      </w:pPr>
    </w:p>
    <w:p w14:paraId="64BACA98" w14:textId="77777777" w:rsidR="00137DDF" w:rsidRPr="00DE1951" w:rsidRDefault="00137DDF">
      <w:pPr>
        <w:pStyle w:val="Default"/>
        <w:spacing w:line="490" w:lineRule="exact"/>
        <w:rPr>
          <w:rFonts w:ascii="Times New Roman" w:eastAsia="仿宋" w:hAnsi="Times New Roman" w:cs="Times New Roman"/>
          <w:color w:val="auto"/>
          <w:kern w:val="2"/>
          <w:sz w:val="32"/>
          <w:szCs w:val="32"/>
        </w:rPr>
      </w:pPr>
    </w:p>
    <w:p w14:paraId="1F75E757" w14:textId="77777777" w:rsidR="009B7AE1" w:rsidRDefault="009B7AE1" w:rsidP="009B7AE1">
      <w:pPr>
        <w:pStyle w:val="Default"/>
        <w:spacing w:line="500" w:lineRule="exact"/>
        <w:rPr>
          <w:rFonts w:hint="eastAsia"/>
        </w:rPr>
      </w:pPr>
    </w:p>
    <w:p w14:paraId="0938B69F" w14:textId="77777777" w:rsidR="009B7AE1" w:rsidRDefault="009B7AE1" w:rsidP="009B7AE1">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69F22523" w:rsidR="00137DDF" w:rsidRPr="009B7AE1" w:rsidRDefault="009B7AE1" w:rsidP="009B7AE1">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sidR="00CC5F69">
        <w:rPr>
          <w:rFonts w:eastAsia="仿宋" w:hint="eastAsia"/>
          <w:spacing w:val="-14"/>
          <w:sz w:val="28"/>
          <w:szCs w:val="28"/>
        </w:rPr>
        <w:t>26</w:t>
      </w:r>
      <w:r>
        <w:rPr>
          <w:rFonts w:eastAsia="仿宋"/>
          <w:spacing w:val="-14"/>
          <w:sz w:val="28"/>
          <w:szCs w:val="28"/>
        </w:rPr>
        <w:t>日印发</w:t>
      </w:r>
    </w:p>
    <w:sectPr w:rsidR="00137DDF" w:rsidRPr="009B7AE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2687" w14:textId="77777777" w:rsidR="00957919" w:rsidRDefault="00957919">
      <w:r>
        <w:separator/>
      </w:r>
    </w:p>
  </w:endnote>
  <w:endnote w:type="continuationSeparator" w:id="0">
    <w:p w14:paraId="53EFDE77" w14:textId="77777777" w:rsidR="00957919" w:rsidRDefault="009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309BA" w14:textId="77777777" w:rsidR="00957919" w:rsidRDefault="00957919">
      <w:r>
        <w:separator/>
      </w:r>
    </w:p>
  </w:footnote>
  <w:footnote w:type="continuationSeparator" w:id="0">
    <w:p w14:paraId="69D3B5B3" w14:textId="77777777" w:rsidR="00957919" w:rsidRDefault="009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2B9B"/>
    <w:rsid w:val="000155B6"/>
    <w:rsid w:val="00025DF4"/>
    <w:rsid w:val="0002678C"/>
    <w:rsid w:val="000352EB"/>
    <w:rsid w:val="000440CD"/>
    <w:rsid w:val="00050510"/>
    <w:rsid w:val="00050712"/>
    <w:rsid w:val="00051B3F"/>
    <w:rsid w:val="00052B9A"/>
    <w:rsid w:val="00054705"/>
    <w:rsid w:val="00055043"/>
    <w:rsid w:val="00064AB4"/>
    <w:rsid w:val="000712D9"/>
    <w:rsid w:val="00071FCF"/>
    <w:rsid w:val="00073AE2"/>
    <w:rsid w:val="00076D97"/>
    <w:rsid w:val="000806FF"/>
    <w:rsid w:val="0008657D"/>
    <w:rsid w:val="000874A2"/>
    <w:rsid w:val="000924ED"/>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7B1C"/>
    <w:rsid w:val="00137DDF"/>
    <w:rsid w:val="00137F85"/>
    <w:rsid w:val="0015442F"/>
    <w:rsid w:val="001561AA"/>
    <w:rsid w:val="001623B2"/>
    <w:rsid w:val="0016492D"/>
    <w:rsid w:val="00180C1C"/>
    <w:rsid w:val="0018242F"/>
    <w:rsid w:val="001852BF"/>
    <w:rsid w:val="00195CA2"/>
    <w:rsid w:val="001A6161"/>
    <w:rsid w:val="001B3809"/>
    <w:rsid w:val="001B529D"/>
    <w:rsid w:val="001B63C9"/>
    <w:rsid w:val="001C0E3C"/>
    <w:rsid w:val="001D311C"/>
    <w:rsid w:val="001D4190"/>
    <w:rsid w:val="001D4A99"/>
    <w:rsid w:val="001D6ED0"/>
    <w:rsid w:val="001D7168"/>
    <w:rsid w:val="001E749A"/>
    <w:rsid w:val="001F52D9"/>
    <w:rsid w:val="0020289A"/>
    <w:rsid w:val="00204A41"/>
    <w:rsid w:val="00204A74"/>
    <w:rsid w:val="00206F4F"/>
    <w:rsid w:val="00222268"/>
    <w:rsid w:val="0023041F"/>
    <w:rsid w:val="00230A6F"/>
    <w:rsid w:val="00247923"/>
    <w:rsid w:val="00256C6B"/>
    <w:rsid w:val="00273C7B"/>
    <w:rsid w:val="00277190"/>
    <w:rsid w:val="00293922"/>
    <w:rsid w:val="00294B4E"/>
    <w:rsid w:val="00295BDC"/>
    <w:rsid w:val="00296BD9"/>
    <w:rsid w:val="00296F56"/>
    <w:rsid w:val="002A6A01"/>
    <w:rsid w:val="002A7A68"/>
    <w:rsid w:val="002B0BB0"/>
    <w:rsid w:val="002B0E12"/>
    <w:rsid w:val="002B3694"/>
    <w:rsid w:val="002B3A0E"/>
    <w:rsid w:val="002C4019"/>
    <w:rsid w:val="002C5196"/>
    <w:rsid w:val="002C51F1"/>
    <w:rsid w:val="002E0CAE"/>
    <w:rsid w:val="002E2E7B"/>
    <w:rsid w:val="002E4A21"/>
    <w:rsid w:val="002E6C21"/>
    <w:rsid w:val="002E7ADB"/>
    <w:rsid w:val="002F1537"/>
    <w:rsid w:val="002F4E46"/>
    <w:rsid w:val="002F6AAD"/>
    <w:rsid w:val="00300C7F"/>
    <w:rsid w:val="00301910"/>
    <w:rsid w:val="00303248"/>
    <w:rsid w:val="00311832"/>
    <w:rsid w:val="00321126"/>
    <w:rsid w:val="00321EFA"/>
    <w:rsid w:val="00324883"/>
    <w:rsid w:val="00326410"/>
    <w:rsid w:val="00332B11"/>
    <w:rsid w:val="00334E84"/>
    <w:rsid w:val="00350B31"/>
    <w:rsid w:val="00351B65"/>
    <w:rsid w:val="00351D59"/>
    <w:rsid w:val="00352D51"/>
    <w:rsid w:val="003602E1"/>
    <w:rsid w:val="00361289"/>
    <w:rsid w:val="00361CCF"/>
    <w:rsid w:val="0036303A"/>
    <w:rsid w:val="003804CF"/>
    <w:rsid w:val="003813B3"/>
    <w:rsid w:val="00381B82"/>
    <w:rsid w:val="0038397C"/>
    <w:rsid w:val="00384BD7"/>
    <w:rsid w:val="00387F95"/>
    <w:rsid w:val="0039640E"/>
    <w:rsid w:val="003A0C0E"/>
    <w:rsid w:val="003A2409"/>
    <w:rsid w:val="003A5E55"/>
    <w:rsid w:val="003B0592"/>
    <w:rsid w:val="003B4A07"/>
    <w:rsid w:val="003D4F2C"/>
    <w:rsid w:val="003D644A"/>
    <w:rsid w:val="003E0968"/>
    <w:rsid w:val="003E1FAB"/>
    <w:rsid w:val="003E4500"/>
    <w:rsid w:val="003E7BAB"/>
    <w:rsid w:val="003F01A6"/>
    <w:rsid w:val="00410632"/>
    <w:rsid w:val="00410D9D"/>
    <w:rsid w:val="00422CA8"/>
    <w:rsid w:val="00424C5B"/>
    <w:rsid w:val="00433BBD"/>
    <w:rsid w:val="00446476"/>
    <w:rsid w:val="0045007A"/>
    <w:rsid w:val="004512B7"/>
    <w:rsid w:val="00454F9F"/>
    <w:rsid w:val="004663C6"/>
    <w:rsid w:val="00472CF2"/>
    <w:rsid w:val="00482D2E"/>
    <w:rsid w:val="00490B30"/>
    <w:rsid w:val="004A53CA"/>
    <w:rsid w:val="004B07C4"/>
    <w:rsid w:val="004B3EA9"/>
    <w:rsid w:val="004C0A47"/>
    <w:rsid w:val="004D3EB3"/>
    <w:rsid w:val="004D4946"/>
    <w:rsid w:val="004D5687"/>
    <w:rsid w:val="004F2E72"/>
    <w:rsid w:val="004F4217"/>
    <w:rsid w:val="0050140D"/>
    <w:rsid w:val="005023E1"/>
    <w:rsid w:val="005066F4"/>
    <w:rsid w:val="00506DB3"/>
    <w:rsid w:val="00511281"/>
    <w:rsid w:val="00514FC5"/>
    <w:rsid w:val="00516B0C"/>
    <w:rsid w:val="00517AB3"/>
    <w:rsid w:val="00523AC7"/>
    <w:rsid w:val="00535593"/>
    <w:rsid w:val="00535956"/>
    <w:rsid w:val="005561CF"/>
    <w:rsid w:val="00557214"/>
    <w:rsid w:val="0056056E"/>
    <w:rsid w:val="005663EC"/>
    <w:rsid w:val="00576F11"/>
    <w:rsid w:val="00583E24"/>
    <w:rsid w:val="0059635A"/>
    <w:rsid w:val="0059670E"/>
    <w:rsid w:val="005A1137"/>
    <w:rsid w:val="005A12EB"/>
    <w:rsid w:val="005A7C25"/>
    <w:rsid w:val="005B66F2"/>
    <w:rsid w:val="005C6A62"/>
    <w:rsid w:val="005C7DC4"/>
    <w:rsid w:val="005D0F46"/>
    <w:rsid w:val="005D1505"/>
    <w:rsid w:val="005D5031"/>
    <w:rsid w:val="005E0BD3"/>
    <w:rsid w:val="005E65AD"/>
    <w:rsid w:val="005E6B2D"/>
    <w:rsid w:val="005F5C22"/>
    <w:rsid w:val="00614F31"/>
    <w:rsid w:val="00621686"/>
    <w:rsid w:val="00623C39"/>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735D"/>
    <w:rsid w:val="006A185C"/>
    <w:rsid w:val="006A4D0B"/>
    <w:rsid w:val="006B4C01"/>
    <w:rsid w:val="006B4D9D"/>
    <w:rsid w:val="006C2ABE"/>
    <w:rsid w:val="006C2B45"/>
    <w:rsid w:val="006C2DFE"/>
    <w:rsid w:val="006C3103"/>
    <w:rsid w:val="006C322F"/>
    <w:rsid w:val="006C4E14"/>
    <w:rsid w:val="006C73B8"/>
    <w:rsid w:val="006D4F82"/>
    <w:rsid w:val="006F5AD6"/>
    <w:rsid w:val="00701352"/>
    <w:rsid w:val="00706BD4"/>
    <w:rsid w:val="007173B2"/>
    <w:rsid w:val="007224BC"/>
    <w:rsid w:val="0072770A"/>
    <w:rsid w:val="0072784A"/>
    <w:rsid w:val="00732B5F"/>
    <w:rsid w:val="007358A6"/>
    <w:rsid w:val="0073705E"/>
    <w:rsid w:val="00743E42"/>
    <w:rsid w:val="00763CB2"/>
    <w:rsid w:val="007727B8"/>
    <w:rsid w:val="00776791"/>
    <w:rsid w:val="007807B7"/>
    <w:rsid w:val="0078784B"/>
    <w:rsid w:val="007A0C74"/>
    <w:rsid w:val="007A77AD"/>
    <w:rsid w:val="007A7B84"/>
    <w:rsid w:val="007B38B9"/>
    <w:rsid w:val="007B6183"/>
    <w:rsid w:val="007C3893"/>
    <w:rsid w:val="007D4374"/>
    <w:rsid w:val="007D76BB"/>
    <w:rsid w:val="007E0050"/>
    <w:rsid w:val="007E6067"/>
    <w:rsid w:val="007F2356"/>
    <w:rsid w:val="007F3ED1"/>
    <w:rsid w:val="007F6490"/>
    <w:rsid w:val="0080247E"/>
    <w:rsid w:val="00805F94"/>
    <w:rsid w:val="00842928"/>
    <w:rsid w:val="00845CA8"/>
    <w:rsid w:val="00846BF5"/>
    <w:rsid w:val="008569DD"/>
    <w:rsid w:val="00861626"/>
    <w:rsid w:val="008628A0"/>
    <w:rsid w:val="008631E2"/>
    <w:rsid w:val="008704E8"/>
    <w:rsid w:val="0087601E"/>
    <w:rsid w:val="00876AA9"/>
    <w:rsid w:val="00877C6D"/>
    <w:rsid w:val="00890729"/>
    <w:rsid w:val="00891640"/>
    <w:rsid w:val="0089670D"/>
    <w:rsid w:val="008A04F5"/>
    <w:rsid w:val="008A1572"/>
    <w:rsid w:val="008B1443"/>
    <w:rsid w:val="008B2300"/>
    <w:rsid w:val="008B6DBD"/>
    <w:rsid w:val="008C3D7E"/>
    <w:rsid w:val="008C7CAC"/>
    <w:rsid w:val="008D039C"/>
    <w:rsid w:val="008D16A1"/>
    <w:rsid w:val="008D4DA6"/>
    <w:rsid w:val="008D62BF"/>
    <w:rsid w:val="008E0019"/>
    <w:rsid w:val="008E3B54"/>
    <w:rsid w:val="008E4800"/>
    <w:rsid w:val="008E4ADA"/>
    <w:rsid w:val="008E5A48"/>
    <w:rsid w:val="008E78A8"/>
    <w:rsid w:val="008F4F07"/>
    <w:rsid w:val="008F6700"/>
    <w:rsid w:val="00920804"/>
    <w:rsid w:val="0094611F"/>
    <w:rsid w:val="00950EAB"/>
    <w:rsid w:val="00956104"/>
    <w:rsid w:val="00957919"/>
    <w:rsid w:val="00960DD5"/>
    <w:rsid w:val="00961D72"/>
    <w:rsid w:val="00963F17"/>
    <w:rsid w:val="00971543"/>
    <w:rsid w:val="009717FD"/>
    <w:rsid w:val="00982CB0"/>
    <w:rsid w:val="00991AA5"/>
    <w:rsid w:val="009A34A5"/>
    <w:rsid w:val="009A640D"/>
    <w:rsid w:val="009A75D0"/>
    <w:rsid w:val="009B1718"/>
    <w:rsid w:val="009B7AE1"/>
    <w:rsid w:val="009C167C"/>
    <w:rsid w:val="009C3397"/>
    <w:rsid w:val="009C5662"/>
    <w:rsid w:val="009D3814"/>
    <w:rsid w:val="009D5614"/>
    <w:rsid w:val="009E2EEA"/>
    <w:rsid w:val="009F2B15"/>
    <w:rsid w:val="009F3BF6"/>
    <w:rsid w:val="00A0620C"/>
    <w:rsid w:val="00A15376"/>
    <w:rsid w:val="00A16AD0"/>
    <w:rsid w:val="00A1710A"/>
    <w:rsid w:val="00A1747D"/>
    <w:rsid w:val="00A244BA"/>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9005C"/>
    <w:rsid w:val="00AA69EA"/>
    <w:rsid w:val="00AA7825"/>
    <w:rsid w:val="00AB40C7"/>
    <w:rsid w:val="00AC1E01"/>
    <w:rsid w:val="00AC5AE2"/>
    <w:rsid w:val="00AD1DD5"/>
    <w:rsid w:val="00B00AAA"/>
    <w:rsid w:val="00B032EC"/>
    <w:rsid w:val="00B03704"/>
    <w:rsid w:val="00B05152"/>
    <w:rsid w:val="00B125ED"/>
    <w:rsid w:val="00B14269"/>
    <w:rsid w:val="00B256B0"/>
    <w:rsid w:val="00B273C2"/>
    <w:rsid w:val="00B33039"/>
    <w:rsid w:val="00B469A2"/>
    <w:rsid w:val="00B6128F"/>
    <w:rsid w:val="00B633A7"/>
    <w:rsid w:val="00B66498"/>
    <w:rsid w:val="00B836E5"/>
    <w:rsid w:val="00B86F58"/>
    <w:rsid w:val="00B871F9"/>
    <w:rsid w:val="00B91B50"/>
    <w:rsid w:val="00BA13F8"/>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14CA0"/>
    <w:rsid w:val="00C17E16"/>
    <w:rsid w:val="00C26463"/>
    <w:rsid w:val="00C3054B"/>
    <w:rsid w:val="00C3337F"/>
    <w:rsid w:val="00C3399C"/>
    <w:rsid w:val="00C51487"/>
    <w:rsid w:val="00C5193A"/>
    <w:rsid w:val="00C5320D"/>
    <w:rsid w:val="00C60B4D"/>
    <w:rsid w:val="00C76A05"/>
    <w:rsid w:val="00C770C0"/>
    <w:rsid w:val="00C77CF2"/>
    <w:rsid w:val="00C84424"/>
    <w:rsid w:val="00C91AEE"/>
    <w:rsid w:val="00CA124A"/>
    <w:rsid w:val="00CA526B"/>
    <w:rsid w:val="00CA7511"/>
    <w:rsid w:val="00CB075B"/>
    <w:rsid w:val="00CB2B29"/>
    <w:rsid w:val="00CB3E77"/>
    <w:rsid w:val="00CC167B"/>
    <w:rsid w:val="00CC5F69"/>
    <w:rsid w:val="00CF4DED"/>
    <w:rsid w:val="00D2733B"/>
    <w:rsid w:val="00D32135"/>
    <w:rsid w:val="00D343AF"/>
    <w:rsid w:val="00D3460D"/>
    <w:rsid w:val="00D34C2B"/>
    <w:rsid w:val="00D57CE8"/>
    <w:rsid w:val="00D62928"/>
    <w:rsid w:val="00D62D4D"/>
    <w:rsid w:val="00D63A16"/>
    <w:rsid w:val="00D64E4B"/>
    <w:rsid w:val="00D66805"/>
    <w:rsid w:val="00D676D0"/>
    <w:rsid w:val="00D806B0"/>
    <w:rsid w:val="00D8778E"/>
    <w:rsid w:val="00D92253"/>
    <w:rsid w:val="00D96EAD"/>
    <w:rsid w:val="00DA2762"/>
    <w:rsid w:val="00DA406E"/>
    <w:rsid w:val="00DB2FBC"/>
    <w:rsid w:val="00DB36AE"/>
    <w:rsid w:val="00DB49B7"/>
    <w:rsid w:val="00DB72C7"/>
    <w:rsid w:val="00DB7F37"/>
    <w:rsid w:val="00DC02B3"/>
    <w:rsid w:val="00DC2366"/>
    <w:rsid w:val="00DC2C45"/>
    <w:rsid w:val="00DE1951"/>
    <w:rsid w:val="00DE4465"/>
    <w:rsid w:val="00DE5445"/>
    <w:rsid w:val="00DE64A4"/>
    <w:rsid w:val="00DE77E7"/>
    <w:rsid w:val="00DF35AE"/>
    <w:rsid w:val="00E05958"/>
    <w:rsid w:val="00E0660A"/>
    <w:rsid w:val="00E20596"/>
    <w:rsid w:val="00E25892"/>
    <w:rsid w:val="00E3225C"/>
    <w:rsid w:val="00E36110"/>
    <w:rsid w:val="00E515FA"/>
    <w:rsid w:val="00E638E6"/>
    <w:rsid w:val="00E66C1D"/>
    <w:rsid w:val="00E847B5"/>
    <w:rsid w:val="00E92134"/>
    <w:rsid w:val="00E96A9F"/>
    <w:rsid w:val="00E97573"/>
    <w:rsid w:val="00E978F1"/>
    <w:rsid w:val="00EA1252"/>
    <w:rsid w:val="00EA370A"/>
    <w:rsid w:val="00EA6C22"/>
    <w:rsid w:val="00EA6FC3"/>
    <w:rsid w:val="00EB11C5"/>
    <w:rsid w:val="00EB1635"/>
    <w:rsid w:val="00EB22A4"/>
    <w:rsid w:val="00EB434E"/>
    <w:rsid w:val="00EB655E"/>
    <w:rsid w:val="00EC3F6A"/>
    <w:rsid w:val="00EC46E4"/>
    <w:rsid w:val="00EC6338"/>
    <w:rsid w:val="00ED30B9"/>
    <w:rsid w:val="00ED72E7"/>
    <w:rsid w:val="00EF1270"/>
    <w:rsid w:val="00EF1B85"/>
    <w:rsid w:val="00EF45FE"/>
    <w:rsid w:val="00F00091"/>
    <w:rsid w:val="00F2314A"/>
    <w:rsid w:val="00F240A0"/>
    <w:rsid w:val="00F2494F"/>
    <w:rsid w:val="00F27CD4"/>
    <w:rsid w:val="00F33BAE"/>
    <w:rsid w:val="00F36C73"/>
    <w:rsid w:val="00F47459"/>
    <w:rsid w:val="00F47465"/>
    <w:rsid w:val="00F52603"/>
    <w:rsid w:val="00F52D19"/>
    <w:rsid w:val="00F56029"/>
    <w:rsid w:val="00F5614E"/>
    <w:rsid w:val="00F678F4"/>
    <w:rsid w:val="00F67C87"/>
    <w:rsid w:val="00F70554"/>
    <w:rsid w:val="00F760B6"/>
    <w:rsid w:val="00F83105"/>
    <w:rsid w:val="00F83D78"/>
    <w:rsid w:val="00F84095"/>
    <w:rsid w:val="00F92C2B"/>
    <w:rsid w:val="00F951E1"/>
    <w:rsid w:val="00FB4069"/>
    <w:rsid w:val="00FC03EB"/>
    <w:rsid w:val="00FC4D49"/>
    <w:rsid w:val="00FD4496"/>
    <w:rsid w:val="00FE0BE5"/>
    <w:rsid w:val="00FE3250"/>
    <w:rsid w:val="00FE37D5"/>
    <w:rsid w:val="00FF3530"/>
    <w:rsid w:val="00FF5763"/>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2024-08-19T06:45:00Z</cp:lastPrinted>
  <dcterms:created xsi:type="dcterms:W3CDTF">2024-08-26T01:15:00Z</dcterms:created>
  <dcterms:modified xsi:type="dcterms:W3CDTF">2024-08-27T00:59:00Z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